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Pr="00BE69F2" w:rsidRDefault="00FC7273" w:rsidP="00140265">
      <w:pPr>
        <w:pStyle w:val="Nagwek1"/>
      </w:pPr>
      <w:r>
        <w:t>BURMISTRZ BRZOZOWA OGŁASZA I</w:t>
      </w:r>
      <w:r w:rsidR="00F80698">
        <w:t xml:space="preserve"> PUBLICZNY PRZETARG USTNY NIEOGRANICZONY NA  SPRZEDAŻ NIERUCHOMOŚCI:</w:t>
      </w:r>
    </w:p>
    <w:p w:rsidR="0050386C" w:rsidRDefault="0050386C" w:rsidP="0050386C">
      <w:pPr>
        <w:jc w:val="both"/>
        <w:rPr>
          <w:rFonts w:asciiTheme="minorHAnsi" w:hAnsiTheme="minorHAnsi" w:cstheme="minorHAnsi"/>
          <w:szCs w:val="28"/>
        </w:rPr>
      </w:pPr>
    </w:p>
    <w:p w:rsidR="0050386C" w:rsidRPr="0050386C" w:rsidRDefault="0050386C" w:rsidP="0050386C">
      <w:pPr>
        <w:jc w:val="both"/>
        <w:rPr>
          <w:szCs w:val="28"/>
        </w:rPr>
      </w:pPr>
      <w:r w:rsidRPr="0050386C">
        <w:rPr>
          <w:szCs w:val="28"/>
        </w:rPr>
        <w:t xml:space="preserve">Działka ewid. nr 5479/6 o pow. 3272 m2, objęta KW Nr 62855, położona jest </w:t>
      </w:r>
      <w:r w:rsidRPr="0050386C">
        <w:rPr>
          <w:szCs w:val="28"/>
        </w:rPr>
        <w:br/>
        <w:t>w peryferyjnej części wsi Przysietnica, w bezpośrednim sąsiedztwie miasta.</w:t>
      </w:r>
      <w:r w:rsidRPr="0050386C">
        <w:rPr>
          <w:szCs w:val="28"/>
        </w:rPr>
        <w:br/>
        <w:t xml:space="preserve">Teren działki jest lekko pochyły, w całości pokryty trawą oraz pojedynczymi samosiewami drzew. Kształt działki jest regularny, wieloboczny zbliżony </w:t>
      </w:r>
      <w:r w:rsidRPr="0050386C">
        <w:rPr>
          <w:szCs w:val="28"/>
        </w:rPr>
        <w:br/>
        <w:t xml:space="preserve">do kształtu odwróconej litery L.  </w:t>
      </w:r>
      <w:r w:rsidR="00F16E2A" w:rsidRPr="00F16E2A">
        <w:rPr>
          <w:szCs w:val="28"/>
        </w:rPr>
        <w:t xml:space="preserve">Działka </w:t>
      </w:r>
      <w:r w:rsidR="00467D2A" w:rsidRPr="00F16E2A">
        <w:rPr>
          <w:szCs w:val="28"/>
        </w:rPr>
        <w:t xml:space="preserve">nie posiada dostępu </w:t>
      </w:r>
      <w:r w:rsidR="00F16E2A">
        <w:rPr>
          <w:szCs w:val="28"/>
        </w:rPr>
        <w:t>do</w:t>
      </w:r>
      <w:r w:rsidR="00467D2A" w:rsidRPr="00F16E2A">
        <w:rPr>
          <w:szCs w:val="28"/>
        </w:rPr>
        <w:t xml:space="preserve"> drogi publicznej</w:t>
      </w:r>
      <w:r w:rsidRPr="00F16E2A">
        <w:rPr>
          <w:szCs w:val="28"/>
        </w:rPr>
        <w:t xml:space="preserve">. </w:t>
      </w:r>
      <w:r w:rsidR="00D35101" w:rsidRPr="00F16E2A">
        <w:rPr>
          <w:szCs w:val="28"/>
        </w:rPr>
        <w:br/>
      </w:r>
      <w:r w:rsidRPr="00F16E2A">
        <w:rPr>
          <w:szCs w:val="28"/>
        </w:rPr>
        <w:t xml:space="preserve">W północnej części działki usytuowane są dwa słupy telekomunikacyjne i jeden </w:t>
      </w:r>
      <w:r w:rsidRPr="0050386C">
        <w:rPr>
          <w:szCs w:val="28"/>
        </w:rPr>
        <w:t>słup elektroenergetyczny z liniami napowietrznymi przecinającymi teren działki w kierunku z północnego zachodu na południowy wschód. Dodatkowo północną część działki przecina sieć gazowa.</w:t>
      </w:r>
    </w:p>
    <w:p w:rsidR="0050386C" w:rsidRPr="0050386C" w:rsidRDefault="0050386C" w:rsidP="0050386C">
      <w:pPr>
        <w:jc w:val="both"/>
        <w:rPr>
          <w:szCs w:val="28"/>
        </w:rPr>
      </w:pPr>
      <w:r w:rsidRPr="0050386C">
        <w:rPr>
          <w:szCs w:val="28"/>
        </w:rPr>
        <w:t xml:space="preserve">Bezpośrednie otoczenie działki stanowi pojedyncza zabudowa mieszkaniowa jednorodzinna, nieruchomości gruntowe niezabudowane oraz droga dojazdowa. W bliskim otoczeniu działki znajdują się nieruchomości rolne i leśne, a w dalszym zabudowa mieszkaniowa i obiekty handlowo-usługowe. Działka posiada częściowe uzbrojenie i zlokalizowana jest  w terenach z dogodnym dostępem </w:t>
      </w:r>
      <w:r w:rsidRPr="0050386C">
        <w:rPr>
          <w:szCs w:val="28"/>
        </w:rPr>
        <w:br/>
        <w:t>do urządzeń infrastruktury technicznej.</w:t>
      </w:r>
    </w:p>
    <w:p w:rsidR="0050386C" w:rsidRPr="0050386C" w:rsidRDefault="0050386C" w:rsidP="0050386C">
      <w:pPr>
        <w:jc w:val="both"/>
        <w:rPr>
          <w:szCs w:val="28"/>
        </w:rPr>
      </w:pPr>
      <w:r w:rsidRPr="0050386C">
        <w:rPr>
          <w:szCs w:val="28"/>
        </w:rPr>
        <w:t xml:space="preserve">Działka ewid. nr 5479/6 nie jest objęta Miejscowym Planem Zagospodarowania Przestrzennego i nie została wydana na nią decyzja o warunkach zabudowy. Zgodnie ze Studium Uwarunkowań i Kierunków Zagospodarowania Przestrzennego Gminy Brzozów działka nr 5479/6 leży w terenach rolnych.                   </w:t>
      </w:r>
    </w:p>
    <w:p w:rsidR="00DB222B" w:rsidRPr="00B0314F" w:rsidRDefault="0050386C" w:rsidP="00B0314F">
      <w:pPr>
        <w:jc w:val="both"/>
        <w:rPr>
          <w:rFonts w:asciiTheme="minorHAnsi" w:hAnsiTheme="minorHAnsi" w:cstheme="minorHAnsi"/>
          <w:b/>
          <w:szCs w:val="28"/>
        </w:rPr>
      </w:pPr>
      <w:r w:rsidRPr="0050386C">
        <w:rPr>
          <w:rFonts w:asciiTheme="minorHAnsi" w:hAnsiTheme="minorHAnsi" w:cstheme="minorHAnsi"/>
          <w:b/>
          <w:szCs w:val="28"/>
        </w:rPr>
        <w:t xml:space="preserve">        </w:t>
      </w:r>
    </w:p>
    <w:p w:rsidR="001001F2" w:rsidRPr="00EC7C7C" w:rsidRDefault="00F80698" w:rsidP="00F80698">
      <w:r w:rsidRPr="00EC7C7C">
        <w:t xml:space="preserve">                                   </w:t>
      </w:r>
    </w:p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B56583">
        <w:t xml:space="preserve">                             </w:t>
      </w:r>
      <w:r w:rsidR="00F80698">
        <w:t xml:space="preserve">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0F2547">
        <w:rPr>
          <w:b/>
        </w:rPr>
        <w:t xml:space="preserve"> 24 100,00</w:t>
      </w:r>
      <w:r w:rsidR="0050386C">
        <w:rPr>
          <w:b/>
        </w:rPr>
        <w:t xml:space="preserve">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                                </w:t>
      </w:r>
      <w:r w:rsidR="00B56583">
        <w:rPr>
          <w:b/>
          <w:color w:val="000000"/>
        </w:rPr>
        <w:t xml:space="preserve">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98648D">
        <w:rPr>
          <w:b/>
        </w:rPr>
        <w:t xml:space="preserve"> </w:t>
      </w:r>
      <w:r w:rsidR="000F2547">
        <w:rPr>
          <w:b/>
        </w:rPr>
        <w:t xml:space="preserve">2 410,00 </w:t>
      </w:r>
      <w:r w:rsidRPr="008428F1">
        <w:rPr>
          <w:b/>
        </w:rPr>
        <w:t xml:space="preserve">zł  </w:t>
      </w:r>
    </w:p>
    <w:p w:rsidR="00513FE9" w:rsidRDefault="009970F5" w:rsidP="00513FE9">
      <w:pPr>
        <w:rPr>
          <w:b/>
        </w:rPr>
      </w:pPr>
      <w:r>
        <w:rPr>
          <w:b/>
        </w:rPr>
        <w:t xml:space="preserve">           </w:t>
      </w:r>
    </w:p>
    <w:p w:rsidR="00E84429" w:rsidRDefault="00E84429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>ędzie się w dniu</w:t>
      </w:r>
      <w:r w:rsidR="0050386C">
        <w:rPr>
          <w:b/>
        </w:rPr>
        <w:t xml:space="preserve">  </w:t>
      </w:r>
      <w:r w:rsidR="00D5505C">
        <w:rPr>
          <w:b/>
        </w:rPr>
        <w:t xml:space="preserve">16 listopada </w:t>
      </w:r>
      <w:r w:rsidR="0050386C">
        <w:rPr>
          <w:b/>
        </w:rPr>
        <w:t xml:space="preserve">2021 r. o godzinie </w:t>
      </w:r>
      <w:r w:rsidR="00B0314F">
        <w:rPr>
          <w:b/>
        </w:rPr>
        <w:t>09.</w:t>
      </w:r>
      <w:r w:rsidR="005C5AC1">
        <w:rPr>
          <w:b/>
        </w:rPr>
        <w:t>00.</w:t>
      </w:r>
      <w:r>
        <w:rPr>
          <w:b/>
        </w:rPr>
        <w:t xml:space="preserve">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D5505C">
        <w:t xml:space="preserve"> 10 listopada </w:t>
      </w:r>
      <w:r w:rsidR="007B2897">
        <w:t>2021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B0314F" w:rsidRDefault="006C1925" w:rsidP="00EA63DE">
      <w:r>
        <w:t xml:space="preserve">  </w:t>
      </w:r>
    </w:p>
    <w:p w:rsidR="00B0314F" w:rsidRDefault="006C1925" w:rsidP="00EA63DE">
      <w:r>
        <w:t xml:space="preserve">  </w:t>
      </w:r>
    </w:p>
    <w:p w:rsidR="00EA63DE" w:rsidRPr="00EA63DE" w:rsidRDefault="006C1925" w:rsidP="00EA63DE">
      <w:r>
        <w:t xml:space="preserve">    </w:t>
      </w:r>
    </w:p>
    <w:p w:rsidR="00F80698" w:rsidRDefault="00F80698" w:rsidP="001C5454">
      <w:pPr>
        <w:pStyle w:val="Tekstpodstawowywcity"/>
        <w:ind w:left="0"/>
        <w:jc w:val="both"/>
      </w:pPr>
      <w:r>
        <w:lastRenderedPageBreak/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7DC" w:rsidRDefault="00BD47DC" w:rsidP="00C72D24">
      <w:r>
        <w:separator/>
      </w:r>
    </w:p>
  </w:endnote>
  <w:endnote w:type="continuationSeparator" w:id="0">
    <w:p w:rsidR="00BD47DC" w:rsidRDefault="00BD47DC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7DC" w:rsidRDefault="00BD47DC" w:rsidP="00C72D24">
      <w:r>
        <w:separator/>
      </w:r>
    </w:p>
  </w:footnote>
  <w:footnote w:type="continuationSeparator" w:id="0">
    <w:p w:rsidR="00BD47DC" w:rsidRDefault="00BD47DC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547AE"/>
    <w:rsid w:val="00073413"/>
    <w:rsid w:val="00077D67"/>
    <w:rsid w:val="00080000"/>
    <w:rsid w:val="000852C5"/>
    <w:rsid w:val="00086DD6"/>
    <w:rsid w:val="000A07ED"/>
    <w:rsid w:val="000B1B6A"/>
    <w:rsid w:val="000B659F"/>
    <w:rsid w:val="000F0B05"/>
    <w:rsid w:val="000F2547"/>
    <w:rsid w:val="000F5D17"/>
    <w:rsid w:val="001001F2"/>
    <w:rsid w:val="0011258B"/>
    <w:rsid w:val="00126C78"/>
    <w:rsid w:val="00140265"/>
    <w:rsid w:val="00155FC6"/>
    <w:rsid w:val="00166A61"/>
    <w:rsid w:val="001B275E"/>
    <w:rsid w:val="001C5454"/>
    <w:rsid w:val="00201228"/>
    <w:rsid w:val="0028248F"/>
    <w:rsid w:val="002A21BA"/>
    <w:rsid w:val="002B740D"/>
    <w:rsid w:val="002C0CA9"/>
    <w:rsid w:val="002D4337"/>
    <w:rsid w:val="002D7947"/>
    <w:rsid w:val="002F0919"/>
    <w:rsid w:val="00304FCA"/>
    <w:rsid w:val="00345C5C"/>
    <w:rsid w:val="00367880"/>
    <w:rsid w:val="0039779C"/>
    <w:rsid w:val="003B1788"/>
    <w:rsid w:val="003D48BC"/>
    <w:rsid w:val="003E38B9"/>
    <w:rsid w:val="00421E6B"/>
    <w:rsid w:val="004278E7"/>
    <w:rsid w:val="00467D2A"/>
    <w:rsid w:val="00470911"/>
    <w:rsid w:val="00473313"/>
    <w:rsid w:val="00484809"/>
    <w:rsid w:val="004A16DF"/>
    <w:rsid w:val="005028D8"/>
    <w:rsid w:val="0050386C"/>
    <w:rsid w:val="00513FE9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C1925"/>
    <w:rsid w:val="006F753F"/>
    <w:rsid w:val="00732689"/>
    <w:rsid w:val="0075065C"/>
    <w:rsid w:val="00753E0C"/>
    <w:rsid w:val="00784F71"/>
    <w:rsid w:val="007914F4"/>
    <w:rsid w:val="007B2897"/>
    <w:rsid w:val="00806443"/>
    <w:rsid w:val="008428F1"/>
    <w:rsid w:val="00846893"/>
    <w:rsid w:val="0086264C"/>
    <w:rsid w:val="008727CA"/>
    <w:rsid w:val="00876964"/>
    <w:rsid w:val="008A4338"/>
    <w:rsid w:val="008A59A9"/>
    <w:rsid w:val="008E3D2B"/>
    <w:rsid w:val="00972BA7"/>
    <w:rsid w:val="0098648D"/>
    <w:rsid w:val="009970F5"/>
    <w:rsid w:val="009A2F99"/>
    <w:rsid w:val="009B6544"/>
    <w:rsid w:val="009B6D65"/>
    <w:rsid w:val="009C0086"/>
    <w:rsid w:val="009C3A4D"/>
    <w:rsid w:val="009D3ABE"/>
    <w:rsid w:val="009F59E3"/>
    <w:rsid w:val="00A03FE6"/>
    <w:rsid w:val="00A410AF"/>
    <w:rsid w:val="00A52CEA"/>
    <w:rsid w:val="00A703BE"/>
    <w:rsid w:val="00A73682"/>
    <w:rsid w:val="00A8332F"/>
    <w:rsid w:val="00AB5CD1"/>
    <w:rsid w:val="00B0314F"/>
    <w:rsid w:val="00B03709"/>
    <w:rsid w:val="00B56583"/>
    <w:rsid w:val="00B86677"/>
    <w:rsid w:val="00B9412F"/>
    <w:rsid w:val="00BA6B00"/>
    <w:rsid w:val="00BB2A68"/>
    <w:rsid w:val="00BB487E"/>
    <w:rsid w:val="00BD47DC"/>
    <w:rsid w:val="00BE2B9C"/>
    <w:rsid w:val="00BE69F2"/>
    <w:rsid w:val="00C01AA4"/>
    <w:rsid w:val="00C07F16"/>
    <w:rsid w:val="00C15F46"/>
    <w:rsid w:val="00C41EBA"/>
    <w:rsid w:val="00C44192"/>
    <w:rsid w:val="00C72D24"/>
    <w:rsid w:val="00C83E69"/>
    <w:rsid w:val="00C9730C"/>
    <w:rsid w:val="00CB1C0D"/>
    <w:rsid w:val="00CC245F"/>
    <w:rsid w:val="00CC3144"/>
    <w:rsid w:val="00D100D4"/>
    <w:rsid w:val="00D35101"/>
    <w:rsid w:val="00D5505C"/>
    <w:rsid w:val="00D649B7"/>
    <w:rsid w:val="00D71020"/>
    <w:rsid w:val="00D80EF4"/>
    <w:rsid w:val="00D87222"/>
    <w:rsid w:val="00DB222B"/>
    <w:rsid w:val="00DB3F9C"/>
    <w:rsid w:val="00DC1655"/>
    <w:rsid w:val="00DF25E6"/>
    <w:rsid w:val="00E12497"/>
    <w:rsid w:val="00E264B6"/>
    <w:rsid w:val="00E63324"/>
    <w:rsid w:val="00E70D86"/>
    <w:rsid w:val="00E7135B"/>
    <w:rsid w:val="00E743EA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5F03"/>
    <w:rsid w:val="00ED6BF5"/>
    <w:rsid w:val="00EE5126"/>
    <w:rsid w:val="00F000BD"/>
    <w:rsid w:val="00F101F2"/>
    <w:rsid w:val="00F16E2A"/>
    <w:rsid w:val="00F2123B"/>
    <w:rsid w:val="00F326DD"/>
    <w:rsid w:val="00F36E97"/>
    <w:rsid w:val="00F41F3F"/>
    <w:rsid w:val="00F471B4"/>
    <w:rsid w:val="00F56478"/>
    <w:rsid w:val="00F640B7"/>
    <w:rsid w:val="00F80698"/>
    <w:rsid w:val="00F82A25"/>
    <w:rsid w:val="00F82CE6"/>
    <w:rsid w:val="00FC1D22"/>
    <w:rsid w:val="00FC7273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154</cp:revision>
  <cp:lastPrinted>2021-10-08T06:54:00Z</cp:lastPrinted>
  <dcterms:created xsi:type="dcterms:W3CDTF">2014-01-14T08:26:00Z</dcterms:created>
  <dcterms:modified xsi:type="dcterms:W3CDTF">2021-10-13T06:29:00Z</dcterms:modified>
</cp:coreProperties>
</file>