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12C96" w:rsidRPr="00C12C96" w:rsidRDefault="00C12C96" w:rsidP="00C12C96"/>
    <w:p w:rsidR="00C12C96" w:rsidRPr="00C12C96" w:rsidRDefault="00C12C96" w:rsidP="00C12C96">
      <w:pPr>
        <w:jc w:val="both"/>
        <w:rPr>
          <w:szCs w:val="28"/>
        </w:rPr>
      </w:pPr>
      <w:r w:rsidRPr="00C12C96">
        <w:rPr>
          <w:szCs w:val="28"/>
        </w:rPr>
        <w:t xml:space="preserve">Działka ewid. nr 2217/1 o pow. 1326 m2, objęta KW Nr 31978, położona jest </w:t>
      </w:r>
      <w:r w:rsidRPr="00C12C96">
        <w:rPr>
          <w:szCs w:val="28"/>
        </w:rPr>
        <w:br/>
        <w:t>w pośredniej części Brzozowa, przy ul. F. Chopina. Działka jest niezabudowana.</w:t>
      </w:r>
      <w:r w:rsidRPr="00C12C96">
        <w:rPr>
          <w:szCs w:val="28"/>
        </w:rPr>
        <w:br/>
        <w:t xml:space="preserve">Teren działki jest zróżnicowany, lekko pochyły i pochyły ze skarpą i przydrożnym rowem wzdłuż północno-zachodniej granicy, w całości pokryty trawą oraz samosiewami drzew, utrudniającymi jej zabudowę. Kształt działki jest regularny, wydłużony, wieloboczny. Dojazd do nieruchomości odbywa się droga </w:t>
      </w:r>
      <w:r w:rsidRPr="00C12C96">
        <w:rPr>
          <w:szCs w:val="28"/>
        </w:rPr>
        <w:br/>
        <w:t xml:space="preserve">o nawierzchni asfaltowej, stanowiącą ulicę Fryderyka Chopina. Wzdłuż  północno-zachodniej granicy działki usytuowane są słupy elektroenergetyczne </w:t>
      </w:r>
      <w:r w:rsidRPr="00C12C96">
        <w:rPr>
          <w:szCs w:val="28"/>
        </w:rPr>
        <w:br/>
        <w:t xml:space="preserve">z linią napowietrzną i latarnią uliczną. Bezpośrednie sąsiedztwo stanowią nieruchomości gruntowe niezabudowane i leśne oraz droga dojazdowa. </w:t>
      </w:r>
      <w:r w:rsidRPr="00C12C96">
        <w:rPr>
          <w:szCs w:val="28"/>
        </w:rPr>
        <w:br/>
        <w:t xml:space="preserve">W bliskim i dalszym otoczeniu zlokalizowana jest zabudowa mieszkaniowa jednorodzinna, obiekty handlowo-usługowe oraz nieruchomości rolne i leśne. </w:t>
      </w:r>
      <w:r w:rsidRPr="00C12C96">
        <w:rPr>
          <w:szCs w:val="28"/>
        </w:rPr>
        <w:br/>
        <w:t xml:space="preserve">Działka posiada częściowe uzbrojenie i zlokalizowana jest w terenach </w:t>
      </w:r>
      <w:r w:rsidRPr="00C12C96">
        <w:rPr>
          <w:szCs w:val="28"/>
        </w:rPr>
        <w:br/>
        <w:t>z dogodnym dostępem do urządzeń infrastruktury technicznej.</w:t>
      </w:r>
    </w:p>
    <w:p w:rsidR="00C12C96" w:rsidRPr="00C12C96" w:rsidRDefault="00C12C96" w:rsidP="00C12C96">
      <w:pPr>
        <w:jc w:val="both"/>
        <w:rPr>
          <w:szCs w:val="28"/>
        </w:rPr>
      </w:pPr>
      <w:r w:rsidRPr="00C12C96">
        <w:rPr>
          <w:szCs w:val="28"/>
        </w:rPr>
        <w:t xml:space="preserve">Działka  ewid.  nr 2217/1  nie  jest  objęta Miejscowym Planem Zagospodarowania Przestrzennego  i  nie  została  wydana  na  nią  decyzja </w:t>
      </w:r>
      <w:r w:rsidRPr="00C12C96">
        <w:rPr>
          <w:szCs w:val="28"/>
        </w:rPr>
        <w:br/>
        <w:t xml:space="preserve">o warunkach zabudowy. Zgodnie ze Studium Uwarunkowań i Kierunków Zagospodarowania Przestrzennego Gminy Brzozów działka nr 2217/1 leży </w:t>
      </w:r>
      <w:r w:rsidRPr="00C12C96">
        <w:rPr>
          <w:szCs w:val="28"/>
        </w:rPr>
        <w:br/>
        <w:t xml:space="preserve">w terenach użytków zielonych II i III klasy bonitacyjnej.          </w:t>
      </w:r>
    </w:p>
    <w:p w:rsidR="001001F2" w:rsidRDefault="00F80698" w:rsidP="00F80698">
      <w:r w:rsidRPr="00EC7C7C">
        <w:t xml:space="preserve">                                  </w:t>
      </w: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851073">
        <w:t xml:space="preserve">      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851073">
        <w:rPr>
          <w:b/>
        </w:rPr>
        <w:t xml:space="preserve">32 900,00 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 w:rsidR="00851073">
        <w:rPr>
          <w:b/>
          <w:color w:val="000000"/>
        </w:rPr>
        <w:t xml:space="preserve">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851073">
        <w:rPr>
          <w:b/>
        </w:rPr>
        <w:t xml:space="preserve">3 290,00 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851073">
        <w:rPr>
          <w:b/>
        </w:rPr>
        <w:t xml:space="preserve"> 2 marca</w:t>
      </w:r>
      <w:r w:rsidR="00C12C96">
        <w:rPr>
          <w:b/>
        </w:rPr>
        <w:t xml:space="preserve"> 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E37E29">
        <w:rPr>
          <w:b/>
        </w:rPr>
        <w:t>o godzinie  09.00.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851073">
        <w:t xml:space="preserve"> 24 lutego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5C" w:rsidRDefault="00FB6A5C" w:rsidP="00C72D24">
      <w:r>
        <w:separator/>
      </w:r>
    </w:p>
  </w:endnote>
  <w:endnote w:type="continuationSeparator" w:id="0">
    <w:p w:rsidR="00FB6A5C" w:rsidRDefault="00FB6A5C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5C" w:rsidRDefault="00FB6A5C" w:rsidP="00C72D24">
      <w:r>
        <w:separator/>
      </w:r>
    </w:p>
  </w:footnote>
  <w:footnote w:type="continuationSeparator" w:id="0">
    <w:p w:rsidR="00FB6A5C" w:rsidRDefault="00FB6A5C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B275E"/>
    <w:rsid w:val="001C5454"/>
    <w:rsid w:val="00201228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51073"/>
    <w:rsid w:val="0086264C"/>
    <w:rsid w:val="008727CA"/>
    <w:rsid w:val="008A4338"/>
    <w:rsid w:val="008A59A9"/>
    <w:rsid w:val="008E3D2B"/>
    <w:rsid w:val="008E3FEF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2C96"/>
    <w:rsid w:val="00C15F46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B6A5C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149</cp:revision>
  <cp:lastPrinted>2019-11-05T10:36:00Z</cp:lastPrinted>
  <dcterms:created xsi:type="dcterms:W3CDTF">2014-01-14T08:26:00Z</dcterms:created>
  <dcterms:modified xsi:type="dcterms:W3CDTF">2022-01-27T07:17:00Z</dcterms:modified>
</cp:coreProperties>
</file>