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Default="00FC7273" w:rsidP="00140265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C62C68" w:rsidRDefault="00C62C68" w:rsidP="00C62C68">
      <w:pPr>
        <w:jc w:val="both"/>
        <w:rPr>
          <w:rFonts w:asciiTheme="minorHAnsi" w:hAnsiTheme="minorHAnsi" w:cstheme="minorHAnsi"/>
          <w:szCs w:val="28"/>
        </w:rPr>
      </w:pPr>
    </w:p>
    <w:p w:rsidR="00C62C68" w:rsidRPr="00C62C68" w:rsidRDefault="00C62C68" w:rsidP="00C62C68">
      <w:pPr>
        <w:jc w:val="both"/>
        <w:rPr>
          <w:szCs w:val="28"/>
        </w:rPr>
      </w:pPr>
      <w:r w:rsidRPr="00C62C68">
        <w:rPr>
          <w:szCs w:val="28"/>
        </w:rPr>
        <w:t xml:space="preserve">Działka ewid. nr 8401 o pow. 560 m2, objęta KW Nr 54774, położona jest </w:t>
      </w:r>
      <w:r w:rsidRPr="00C62C68">
        <w:rPr>
          <w:szCs w:val="28"/>
        </w:rPr>
        <w:br/>
        <w:t xml:space="preserve">w pośredniej części wsi Przysietnica. Teren działki jest lekko pochyły w kierunku północnym, w całości pokryty trawą. Kształt działki jest regularny, wieloboczny, zbliżony do trapezu. Dojazd do nieruchomości odbywa się drogą boczną </w:t>
      </w:r>
      <w:r w:rsidRPr="00C62C68">
        <w:rPr>
          <w:szCs w:val="28"/>
        </w:rPr>
        <w:br/>
        <w:t xml:space="preserve">o nawierzchni częściowo utwardzonej, łączącą się z drogą o nawierzchni asfaltowej. Północne naroże działki przecina sieć wodociągowa. Działka posiada częściowe uzbrojenie i zlokalizowana jest w terenach z dogodnym dostępem </w:t>
      </w:r>
      <w:r w:rsidRPr="00C62C68">
        <w:rPr>
          <w:szCs w:val="28"/>
        </w:rPr>
        <w:br/>
        <w:t xml:space="preserve">do urządzeń infrastruktury technicznej. Bezpośrednie sąsiedztwo nieruchomości stanowi zabudowa mieszkaniowa jednorodzinna, nieruchomości gruntowe niezabudowane oraz droga dojazdowa. W bliskim i dalszym otoczeniu zlokalizowana jest zabudowa mieszkaniowa i zagrodowa oraz nieruchomości rolne i leśne. Działka  ewid.  nr 8401  nie  jest  objęta Miejscowym Planem Zagospodarowania Przestrzennego. Zgodnie ze Studium Uwarunkowań </w:t>
      </w:r>
      <w:r w:rsidRPr="00C62C68">
        <w:rPr>
          <w:szCs w:val="28"/>
        </w:rPr>
        <w:br/>
        <w:t xml:space="preserve">i Kierunków Zagospodarowania Przestrzennego Gminy Brzozów działka nr 8401 leży w terenie istniejącej zabudowy mieszkalnej i zagrodowej murowanej </w:t>
      </w:r>
      <w:r w:rsidRPr="00C62C68">
        <w:rPr>
          <w:szCs w:val="28"/>
        </w:rPr>
        <w:br/>
        <w:t>i drewnianej.</w:t>
      </w:r>
    </w:p>
    <w:p w:rsidR="00C62C68" w:rsidRPr="00C62C68" w:rsidRDefault="00C62C68" w:rsidP="00C62C68">
      <w:pPr>
        <w:jc w:val="both"/>
        <w:rPr>
          <w:szCs w:val="28"/>
        </w:rPr>
      </w:pPr>
      <w:r w:rsidRPr="00C62C68">
        <w:rPr>
          <w:szCs w:val="28"/>
        </w:rPr>
        <w:t>Działka Nr 8401 objęta jest decyzją o warunkach zabudowy dla inwestycji pod nazwą: ,, Budynek mieszkalny jednorodzinny, bezodpływowy osadnik ścieków’’ na działce nr 8401 w Przysietnicy.</w:t>
      </w:r>
    </w:p>
    <w:p w:rsidR="00C62C68" w:rsidRPr="00C62C68" w:rsidRDefault="00C62C68" w:rsidP="00C62C68">
      <w:pPr>
        <w:jc w:val="both"/>
        <w:rPr>
          <w:szCs w:val="28"/>
        </w:rPr>
      </w:pPr>
      <w:r w:rsidRPr="00C62C68">
        <w:rPr>
          <w:b/>
          <w:szCs w:val="28"/>
        </w:rPr>
        <w:t xml:space="preserve">   </w:t>
      </w:r>
    </w:p>
    <w:p w:rsidR="00C12C96" w:rsidRPr="00C12C96" w:rsidRDefault="00C12C96" w:rsidP="00C12C96"/>
    <w:p w:rsidR="00C12C96" w:rsidRPr="00EC7C7C" w:rsidRDefault="00C12C96" w:rsidP="00F80698"/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34154F">
        <w:t xml:space="preserve">       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F97646">
        <w:rPr>
          <w:b/>
        </w:rPr>
        <w:t xml:space="preserve"> </w:t>
      </w:r>
      <w:r w:rsidR="008320A8">
        <w:rPr>
          <w:b/>
        </w:rPr>
        <w:t>15 800,00</w:t>
      </w:r>
      <w:r w:rsidR="0034154F">
        <w:rPr>
          <w:b/>
        </w:rPr>
        <w:t xml:space="preserve"> </w:t>
      </w:r>
      <w:r w:rsidR="008320A8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</w:t>
      </w:r>
      <w:r w:rsidR="0034154F"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8320A8">
        <w:rPr>
          <w:b/>
        </w:rPr>
        <w:t xml:space="preserve"> 1 580,00 </w:t>
      </w:r>
      <w:r w:rsidR="0034154F">
        <w:rPr>
          <w:b/>
        </w:rPr>
        <w:t xml:space="preserve"> zł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E37E29">
        <w:rPr>
          <w:b/>
        </w:rPr>
        <w:t xml:space="preserve"> </w:t>
      </w:r>
      <w:r w:rsidR="008320A8">
        <w:rPr>
          <w:b/>
        </w:rPr>
        <w:t xml:space="preserve"> 6 września</w:t>
      </w:r>
      <w:r w:rsidR="008C66DF">
        <w:rPr>
          <w:b/>
        </w:rPr>
        <w:t xml:space="preserve"> </w:t>
      </w:r>
      <w:r w:rsidR="00C12C96">
        <w:rPr>
          <w:b/>
        </w:rPr>
        <w:t>2022</w:t>
      </w:r>
      <w:r w:rsidR="00412230" w:rsidRPr="00E37E29">
        <w:rPr>
          <w:b/>
        </w:rPr>
        <w:t xml:space="preserve"> </w:t>
      </w:r>
      <w:r w:rsidR="00E37E29" w:rsidRPr="00E37E29">
        <w:rPr>
          <w:b/>
        </w:rPr>
        <w:t xml:space="preserve">r. </w:t>
      </w:r>
      <w:r w:rsidR="008320A8">
        <w:rPr>
          <w:b/>
        </w:rPr>
        <w:t>o godzinie  10</w:t>
      </w:r>
      <w:r w:rsidR="00E37E29">
        <w:rPr>
          <w:b/>
        </w:rPr>
        <w:t>.00.</w:t>
      </w:r>
      <w:r w:rsidR="001F3A6F">
        <w:rPr>
          <w:b/>
        </w:rPr>
        <w:t xml:space="preserve"> 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8320A8">
        <w:t xml:space="preserve"> 31 sierpnia</w:t>
      </w:r>
      <w:r w:rsidR="001F3A6F">
        <w:t xml:space="preserve"> </w:t>
      </w:r>
      <w:r w:rsidR="00C12C96">
        <w:t>2022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lastRenderedPageBreak/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AC741A" w:rsidRPr="00AC741A" w:rsidRDefault="00AC741A" w:rsidP="00AC741A">
      <w:pPr>
        <w:pStyle w:val="Nagwek1"/>
        <w:jc w:val="both"/>
        <w:rPr>
          <w:b w:val="0"/>
          <w:color w:val="000000"/>
        </w:rPr>
      </w:pPr>
      <w:r>
        <w:rPr>
          <w:color w:val="000000"/>
        </w:rPr>
        <w:t xml:space="preserve">Cena wywoławcza nieruchomości nie zawiera podatku VAT. Podatek ten </w:t>
      </w:r>
      <w:r>
        <w:rPr>
          <w:color w:val="000000"/>
        </w:rPr>
        <w:br/>
        <w:t xml:space="preserve">w wysokości 23% będzie doliczony do ceny nabycia ustalonej w drodze przetargu.               </w:t>
      </w:r>
      <w:r>
        <w:t xml:space="preserve">        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A7" w:rsidRDefault="005678A7" w:rsidP="00C72D24">
      <w:r>
        <w:separator/>
      </w:r>
    </w:p>
  </w:endnote>
  <w:endnote w:type="continuationSeparator" w:id="0">
    <w:p w:rsidR="005678A7" w:rsidRDefault="005678A7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A7" w:rsidRDefault="005678A7" w:rsidP="00C72D24">
      <w:r>
        <w:separator/>
      </w:r>
    </w:p>
  </w:footnote>
  <w:footnote w:type="continuationSeparator" w:id="0">
    <w:p w:rsidR="005678A7" w:rsidRDefault="005678A7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47AE"/>
    <w:rsid w:val="00073413"/>
    <w:rsid w:val="00080000"/>
    <w:rsid w:val="000852C5"/>
    <w:rsid w:val="00086DD6"/>
    <w:rsid w:val="000A07ED"/>
    <w:rsid w:val="000B1B6A"/>
    <w:rsid w:val="000B659F"/>
    <w:rsid w:val="000F0B05"/>
    <w:rsid w:val="000F5D17"/>
    <w:rsid w:val="001001F2"/>
    <w:rsid w:val="0011258B"/>
    <w:rsid w:val="00126C78"/>
    <w:rsid w:val="00126D01"/>
    <w:rsid w:val="00140265"/>
    <w:rsid w:val="00155FC6"/>
    <w:rsid w:val="00166A61"/>
    <w:rsid w:val="00181A9F"/>
    <w:rsid w:val="001B275E"/>
    <w:rsid w:val="001C5454"/>
    <w:rsid w:val="001F3A6F"/>
    <w:rsid w:val="00201228"/>
    <w:rsid w:val="002A21BA"/>
    <w:rsid w:val="002B740D"/>
    <w:rsid w:val="002D4337"/>
    <w:rsid w:val="002D7947"/>
    <w:rsid w:val="002F0919"/>
    <w:rsid w:val="00304FCA"/>
    <w:rsid w:val="0034154F"/>
    <w:rsid w:val="00345C5C"/>
    <w:rsid w:val="00367880"/>
    <w:rsid w:val="0039779C"/>
    <w:rsid w:val="003B1788"/>
    <w:rsid w:val="003D48BC"/>
    <w:rsid w:val="003E38B9"/>
    <w:rsid w:val="00412230"/>
    <w:rsid w:val="00421E6B"/>
    <w:rsid w:val="004278E7"/>
    <w:rsid w:val="00452B18"/>
    <w:rsid w:val="00470911"/>
    <w:rsid w:val="00484809"/>
    <w:rsid w:val="004A16DF"/>
    <w:rsid w:val="004B4F3A"/>
    <w:rsid w:val="005028D8"/>
    <w:rsid w:val="00513FE9"/>
    <w:rsid w:val="005172EC"/>
    <w:rsid w:val="005616A6"/>
    <w:rsid w:val="005678A7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753F"/>
    <w:rsid w:val="00710EA3"/>
    <w:rsid w:val="00732689"/>
    <w:rsid w:val="0075065C"/>
    <w:rsid w:val="00753E0C"/>
    <w:rsid w:val="00784F71"/>
    <w:rsid w:val="007914F4"/>
    <w:rsid w:val="007B2897"/>
    <w:rsid w:val="00806443"/>
    <w:rsid w:val="008320A8"/>
    <w:rsid w:val="008428F1"/>
    <w:rsid w:val="00846893"/>
    <w:rsid w:val="00851073"/>
    <w:rsid w:val="0086264C"/>
    <w:rsid w:val="008727CA"/>
    <w:rsid w:val="008A4338"/>
    <w:rsid w:val="008A59A9"/>
    <w:rsid w:val="008C66DF"/>
    <w:rsid w:val="008E3D2B"/>
    <w:rsid w:val="00972BA7"/>
    <w:rsid w:val="0098648D"/>
    <w:rsid w:val="009970F5"/>
    <w:rsid w:val="009A2F99"/>
    <w:rsid w:val="009B6544"/>
    <w:rsid w:val="009B6D65"/>
    <w:rsid w:val="009C0086"/>
    <w:rsid w:val="009C3A4D"/>
    <w:rsid w:val="009D3ABE"/>
    <w:rsid w:val="009F59E3"/>
    <w:rsid w:val="00A03FE6"/>
    <w:rsid w:val="00A410AF"/>
    <w:rsid w:val="00A52CEA"/>
    <w:rsid w:val="00A703BE"/>
    <w:rsid w:val="00A73682"/>
    <w:rsid w:val="00A8332F"/>
    <w:rsid w:val="00A84C66"/>
    <w:rsid w:val="00AB5CD1"/>
    <w:rsid w:val="00AC741A"/>
    <w:rsid w:val="00B03709"/>
    <w:rsid w:val="00B463B5"/>
    <w:rsid w:val="00B464DD"/>
    <w:rsid w:val="00B56583"/>
    <w:rsid w:val="00B86677"/>
    <w:rsid w:val="00B9412F"/>
    <w:rsid w:val="00BB2A68"/>
    <w:rsid w:val="00BB487E"/>
    <w:rsid w:val="00BE2B9C"/>
    <w:rsid w:val="00BE69F2"/>
    <w:rsid w:val="00C07F16"/>
    <w:rsid w:val="00C12C96"/>
    <w:rsid w:val="00C15F46"/>
    <w:rsid w:val="00C41EBA"/>
    <w:rsid w:val="00C44192"/>
    <w:rsid w:val="00C52353"/>
    <w:rsid w:val="00C62C68"/>
    <w:rsid w:val="00C72D24"/>
    <w:rsid w:val="00C83E69"/>
    <w:rsid w:val="00C9730C"/>
    <w:rsid w:val="00CB1C0D"/>
    <w:rsid w:val="00CC245F"/>
    <w:rsid w:val="00CC3144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B7C22"/>
    <w:rsid w:val="00EC62D3"/>
    <w:rsid w:val="00EC7C7C"/>
    <w:rsid w:val="00ED216D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157</cp:revision>
  <cp:lastPrinted>2019-11-05T10:36:00Z</cp:lastPrinted>
  <dcterms:created xsi:type="dcterms:W3CDTF">2014-01-14T08:26:00Z</dcterms:created>
  <dcterms:modified xsi:type="dcterms:W3CDTF">2022-08-04T10:58:00Z</dcterms:modified>
</cp:coreProperties>
</file>